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Horicon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Rainwater Collection System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Mcfarland</w:t>
      </w:r>
      <w:r>
        <w:rPr>
          <w:rFonts w:ascii="Arial" w:cs="Arial" w:hAnsi="Arial"/>
          <w:sz w:val="24"/>
          <w:szCs w:val="24"/>
        </w:rPr>
        <w:t xml:space="preserve"> at </w:t>
      </w:r>
      <w:r w:rsidRPr="004B1A6B">
        <w:rPr>
          <w:rFonts w:ascii="Arial" w:cs="Arial" w:hAnsi="Arial"/>
          <w:sz w:val="24"/>
          <w:szCs w:val="24"/>
          <w:highlight w:val="yellow"/>
        </w:rPr>
        <w:t>707-886-5322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Horicon School</w:t>
      </w:r>
      <w:r w:rsidRPr="00D10A7C">
        <w:rPr>
          <w:rFonts w:ascii="Arial" w:cs="Arial" w:hAnsi="Arial"/>
          <w:sz w:val="24"/>
          <w:szCs w:val="24"/>
        </w:rPr>
        <w:t xml:space="preserve"> a </w:t>
      </w:r>
      <w:r w:rsidRPr="004B1A6B">
        <w:rPr>
          <w:rFonts w:ascii="Arial" w:cs="Arial" w:hAnsi="Arial"/>
          <w:sz w:val="24"/>
          <w:szCs w:val="24"/>
          <w:highlight w:val="yellow"/>
        </w:rPr>
        <w:t>707-886-5322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Horicon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707-886-5322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Horicon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707-886-5322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Horicon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707-886-5322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Horicon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707-886-5322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