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Campobello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Patty Ching</w:t>
      </w:r>
      <w:r>
        <w:rPr>
          <w:rFonts w:ascii="Arial" w:cs="Arial" w:hAnsi="Arial"/>
          <w:sz w:val="24"/>
          <w:szCs w:val="24"/>
        </w:rPr>
        <w:t xml:space="preserve"> at </w:t>
      </w:r>
      <w:r w:rsidRPr="004B1A6B">
        <w:rPr>
          <w:rFonts w:ascii="Arial" w:cs="Arial" w:hAnsi="Arial"/>
          <w:sz w:val="24"/>
          <w:szCs w:val="24"/>
          <w:highlight w:val="yellow"/>
        </w:rPr>
        <w:t>707-284-1235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Campobello</w:t>
      </w:r>
      <w:r w:rsidRPr="00D10A7C">
        <w:rPr>
          <w:rFonts w:ascii="Arial" w:cs="Arial" w:hAnsi="Arial"/>
          <w:sz w:val="24"/>
          <w:szCs w:val="24"/>
        </w:rPr>
        <w:t xml:space="preserve"> a </w:t>
      </w:r>
      <w:r w:rsidRPr="004B1A6B">
        <w:rPr>
          <w:rFonts w:ascii="Arial" w:cs="Arial" w:hAnsi="Arial"/>
          <w:sz w:val="24"/>
          <w:szCs w:val="24"/>
          <w:highlight w:val="yellow"/>
        </w:rPr>
        <w:t>707-284-1235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Campobello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707-284-1235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Campobello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707-284-1235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Campobello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707-284-1235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Campobello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707-284-1235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