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Boulevard Heights Mutual Water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Henry Ptasinsky</w:t>
      </w:r>
      <w:r>
        <w:rPr>
          <w:rFonts w:ascii="Arial" w:cs="Arial" w:hAnsi="Arial"/>
          <w:sz w:val="24"/>
          <w:szCs w:val="24"/>
        </w:rPr>
        <w:t xml:space="preserve"> at </w:t>
      </w:r>
      <w:r w:rsidRPr="004B1A6B">
        <w:rPr>
          <w:rFonts w:ascii="Arial" w:cs="Arial" w:hAnsi="Arial"/>
          <w:sz w:val="24"/>
          <w:szCs w:val="24"/>
          <w:highlight w:val="yellow"/>
        </w:rPr>
        <w:t>415-608-0637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Boulevard Heights Mutual Water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415-608-0637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Boulevard Heights Mutual Water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415-608-0637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Boulevard Heights Mutual Water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415-608-0637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Boulevard Heights Mutual Water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415-608-0637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Boulevard Heights Mutual Water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415-608-0637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