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Sonoma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Herbert</w:t>
      </w:r>
      <w:r>
        <w:rPr>
          <w:rFonts w:ascii="Arial" w:cs="Arial" w:hAnsi="Arial"/>
          <w:sz w:val="24"/>
          <w:szCs w:val="24"/>
        </w:rPr>
        <w:t xml:space="preserve"> at </w:t>
      </w:r>
      <w:r w:rsidRPr="004B1A6B">
        <w:rPr>
          <w:rFonts w:ascii="Arial" w:cs="Arial" w:hAnsi="Arial"/>
          <w:sz w:val="24"/>
          <w:szCs w:val="24"/>
          <w:highlight w:val="yellow"/>
        </w:rPr>
        <w:t>707-526-7272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Sonoma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707-526-7272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Sonoma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707-526-7272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Sonoma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707-526-7272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Sonoma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707-526-7272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Sonoma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707-526-7272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