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Occidental Arts &amp; Ecology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Henson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Henson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707-874-1557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