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Occidental Arts &amp; Ecology Center</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07,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Dave Henson</w:t>
      </w:r>
      <w:r>
        <w:rPr>
          <w:rFonts w:ascii="Arial" w:cs="Arial" w:hAnsi="Arial"/>
          <w:sz w:val="24"/>
          <w:szCs w:val="24"/>
        </w:rPr>
        <w:t xml:space="preserve"> at </w:t>
      </w:r>
      <w:r w:rsidRPr="004B1A6B">
        <w:rPr>
          <w:rFonts w:ascii="Arial" w:cs="Arial" w:hAnsi="Arial"/>
          <w:sz w:val="24"/>
          <w:szCs w:val="24"/>
          <w:highlight w:val="yellow"/>
        </w:rPr>
        <w:t>707-874-1557</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Occidental Arts &amp; Ecology Center</w:t>
      </w:r>
      <w:r w:rsidR="0029798A" w:rsidRPr="00D10A7C">
        <w:rPr>
          <w:rFonts w:ascii="Arial" w:cs="Arial" w:hAnsi="Arial"/>
          <w:sz w:val="24"/>
          <w:szCs w:val="24"/>
        </w:rPr>
        <w:t xml:space="preserve"> a </w:t>
      </w:r>
      <w:r w:rsidR="0029798A" w:rsidRPr="004B1A6B">
        <w:rPr>
          <w:rFonts w:ascii="Arial" w:cs="Arial" w:hAnsi="Arial"/>
          <w:sz w:val="24"/>
          <w:szCs w:val="24"/>
          <w:highlight w:val="yellow"/>
        </w:rPr>
        <w:t>707-874-1557</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Occidental Arts &amp; Ecology Center</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707-874-1557</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Occidental Arts &amp; Ecology Center</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707-874-1557</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Occidental Arts &amp; Ecology Center</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707-874-1557</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Occidental Arts &amp; Ecology Center</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707-874-1557</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