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Valley of The Moon Plaza Shopping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Nazam Ahmadi</w:t>
      </w:r>
      <w:r>
        <w:rPr>
          <w:rFonts w:ascii="Arial" w:cs="Arial" w:hAnsi="Arial"/>
          <w:sz w:val="24"/>
          <w:szCs w:val="24"/>
        </w:rPr>
        <w:t xml:space="preserve"> at </w:t>
      </w:r>
      <w:r w:rsidRPr="004B1A6B">
        <w:rPr>
          <w:rFonts w:ascii="Arial" w:cs="Arial" w:hAnsi="Arial"/>
          <w:sz w:val="24"/>
          <w:szCs w:val="24"/>
          <w:highlight w:val="yellow"/>
        </w:rPr>
        <w:t>925-979-0560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Valley of The Moon Plaza Shopping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925-979-0560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Valley of The Moon Plaza Shopping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925-979-0560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Valley of The Moon Plaza Shopping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925-979-0560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Valley of The Moon Plaza Shopping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925-979-0560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Valley of The Moon Plaza Shopping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925-979-0560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