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Seghesio Farms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Ned Neumiller</w:t>
      </w:r>
      <w:r>
        <w:rPr>
          <w:rFonts w:ascii="Arial" w:cs="Arial" w:hAnsi="Arial"/>
          <w:sz w:val="24"/>
          <w:szCs w:val="24"/>
        </w:rPr>
        <w:t xml:space="preserve"> at </w:t>
      </w:r>
      <w:r w:rsidRPr="004B1A6B">
        <w:rPr>
          <w:rFonts w:ascii="Arial" w:cs="Arial" w:hAnsi="Arial"/>
          <w:sz w:val="24"/>
          <w:szCs w:val="24"/>
          <w:highlight w:val="yellow"/>
        </w:rPr>
        <w:t>707-395-3615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Seghesio Farms</w:t>
      </w:r>
      <w:r w:rsidRPr="00D10A7C">
        <w:rPr>
          <w:rFonts w:ascii="Arial" w:cs="Arial" w:hAnsi="Arial"/>
          <w:sz w:val="24"/>
          <w:szCs w:val="24"/>
        </w:rPr>
        <w:t xml:space="preserve"> a </w:t>
      </w:r>
      <w:r w:rsidRPr="004B1A6B">
        <w:rPr>
          <w:rFonts w:ascii="Arial" w:cs="Arial" w:hAnsi="Arial"/>
          <w:sz w:val="24"/>
          <w:szCs w:val="24"/>
          <w:highlight w:val="yellow"/>
        </w:rPr>
        <w:t>707-395-3615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Seghesio Farms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707-395-3615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Seghesio Farms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707-395-3615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Seghesio Farms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707-395-3615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Seghesio Farms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707-395-3615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