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Madrona Manor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Kyle Jeffers</w:t>
      </w:r>
      <w:r>
        <w:rPr>
          <w:rFonts w:ascii="Arial" w:cs="Arial" w:hAnsi="Arial"/>
          <w:sz w:val="24"/>
          <w:szCs w:val="24"/>
        </w:rPr>
        <w:t xml:space="preserve"> at </w:t>
      </w:r>
      <w:r w:rsidRPr="004B1A6B">
        <w:rPr>
          <w:rFonts w:ascii="Arial" w:cs="Arial" w:hAnsi="Arial"/>
          <w:sz w:val="24"/>
          <w:szCs w:val="24"/>
          <w:highlight w:val="yellow"/>
        </w:rPr>
        <w:t>415-385-9777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Madrona Manor</w:t>
      </w:r>
      <w:r w:rsidRPr="00D10A7C">
        <w:rPr>
          <w:rFonts w:ascii="Arial" w:cs="Arial" w:hAnsi="Arial"/>
          <w:sz w:val="24"/>
          <w:szCs w:val="24"/>
        </w:rPr>
        <w:t xml:space="preserve"> a </w:t>
      </w:r>
      <w:r w:rsidRPr="004B1A6B">
        <w:rPr>
          <w:rFonts w:ascii="Arial" w:cs="Arial" w:hAnsi="Arial"/>
          <w:sz w:val="24"/>
          <w:szCs w:val="24"/>
          <w:highlight w:val="yellow"/>
        </w:rPr>
        <w:t>415-385-9777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Madrona Manor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415-385-9777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Madrona Manor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415-385-9777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Madrona Manor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415-385-9777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Madrona Manor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415-385-9777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