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Merriam Winery</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April 04,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Groundwater</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Well 01 </w:t>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Peter Merriam</w:t>
      </w:r>
      <w:r>
        <w:rPr>
          <w:rFonts w:ascii="Arial" w:cs="Arial" w:hAnsi="Arial"/>
          <w:sz w:val="24"/>
          <w:szCs w:val="24"/>
        </w:rPr>
        <w:t xml:space="preserve"> at </w:t>
      </w:r>
      <w:r w:rsidRPr="004B1A6B">
        <w:rPr>
          <w:rFonts w:ascii="Arial" w:cs="Arial" w:hAnsi="Arial"/>
          <w:sz w:val="24"/>
          <w:szCs w:val="24"/>
          <w:highlight w:val="yellow"/>
        </w:rPr>
        <w:t>978-352-8155</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Merriam Winery</w:t>
      </w:r>
      <w:r w:rsidR="0029798A" w:rsidRPr="00D10A7C">
        <w:rPr>
          <w:rFonts w:ascii="Arial" w:cs="Arial" w:hAnsi="Arial"/>
          <w:sz w:val="24"/>
          <w:szCs w:val="24"/>
        </w:rPr>
        <w:t xml:space="preserve"> a </w:t>
      </w:r>
      <w:r w:rsidR="0029798A" w:rsidRPr="004B1A6B">
        <w:rPr>
          <w:rFonts w:ascii="Arial" w:cs="Arial" w:hAnsi="Arial"/>
          <w:sz w:val="24"/>
          <w:szCs w:val="24"/>
          <w:highlight w:val="yellow"/>
        </w:rPr>
        <w:t>978-352-8155</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Merriam Winery</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978-352-8155</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Merriam Winery</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978-352-8155</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Merriam Winery</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978-352-8155</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Merriam Winery</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978-352-8155</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