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Westside Storage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Esan Geroux</w:t>
      </w:r>
      <w:r>
        <w:rPr>
          <w:rFonts w:ascii="Arial" w:cs="Arial" w:hAnsi="Arial"/>
          <w:sz w:val="24"/>
          <w:szCs w:val="24"/>
        </w:rPr>
        <w:t xml:space="preserve"> at </w:t>
      </w:r>
      <w:r w:rsidRPr="004B1A6B">
        <w:rPr>
          <w:rFonts w:ascii="Arial" w:cs="Arial" w:hAnsi="Arial"/>
          <w:sz w:val="24"/>
          <w:szCs w:val="24"/>
          <w:highlight w:val="yellow"/>
        </w:rPr>
        <w:t>415-342-6272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Westside Storage Water System</w:t>
      </w:r>
      <w:r w:rsidRPr="00D10A7C">
        <w:rPr>
          <w:rFonts w:ascii="Arial" w:cs="Arial" w:hAnsi="Arial"/>
          <w:sz w:val="24"/>
          <w:szCs w:val="24"/>
        </w:rPr>
        <w:t xml:space="preserve"> a </w:t>
      </w:r>
      <w:r w:rsidRPr="004B1A6B">
        <w:rPr>
          <w:rFonts w:ascii="Arial" w:cs="Arial" w:hAnsi="Arial"/>
          <w:sz w:val="24"/>
          <w:szCs w:val="24"/>
          <w:highlight w:val="yellow"/>
        </w:rPr>
        <w:t>415-342-6272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Westside Storage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415-342-6272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Westside Storage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415-342-6272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Westside Storage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415-342-6272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Westside Storage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415-342-6272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