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Belden Barns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Nate Belden</w:t>
      </w:r>
      <w:r>
        <w:rPr>
          <w:rFonts w:ascii="Arial" w:cs="Arial" w:hAnsi="Arial"/>
          <w:sz w:val="24"/>
          <w:szCs w:val="24"/>
        </w:rPr>
        <w:t xml:space="preserve"> at </w:t>
      </w:r>
      <w:r w:rsidRPr="004B1A6B">
        <w:rPr>
          <w:rFonts w:ascii="Arial" w:cs="Arial" w:hAnsi="Arial"/>
          <w:sz w:val="24"/>
          <w:szCs w:val="24"/>
          <w:highlight w:val="yellow"/>
        </w:rPr>
        <w:t>415-577-8552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Belden Barns Water System</w:t>
      </w:r>
      <w:r w:rsidRPr="00D10A7C">
        <w:rPr>
          <w:rFonts w:ascii="Arial" w:cs="Arial" w:hAnsi="Arial"/>
          <w:sz w:val="24"/>
          <w:szCs w:val="24"/>
        </w:rPr>
        <w:t xml:space="preserve"> a </w:t>
      </w:r>
      <w:r w:rsidRPr="004B1A6B">
        <w:rPr>
          <w:rFonts w:ascii="Arial" w:cs="Arial" w:hAnsi="Arial"/>
          <w:sz w:val="24"/>
          <w:szCs w:val="24"/>
          <w:highlight w:val="yellow"/>
        </w:rPr>
        <w:t>415-577-8552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Belden Barns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415-577-8552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Belden Barns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415-577-8552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Belden Barns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415-577-8552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Belden Barns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415-577-8552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