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Sea Ranch North Sanitation Zone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Pam Jeane</w:t>
      </w:r>
      <w:r>
        <w:rPr>
          <w:rFonts w:ascii="Arial" w:cs="Arial" w:hAnsi="Arial"/>
          <w:sz w:val="24"/>
          <w:szCs w:val="24"/>
        </w:rPr>
        <w:t xml:space="preserve"> at </w:t>
      </w:r>
      <w:r w:rsidRPr="004B1A6B">
        <w:rPr>
          <w:rFonts w:ascii="Arial" w:cs="Arial" w:hAnsi="Arial"/>
          <w:sz w:val="24"/>
          <w:szCs w:val="24"/>
          <w:highlight w:val="yellow"/>
        </w:rPr>
        <w:t>707-521-1864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Sea Ranch North Sanitation Zone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707-521-1864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Sea Ranch North Sanitation Zone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707-521-1864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Sea Ranch North Sanitation Zone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707-521-1864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Sea Ranch North Sanitation Zone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707-521-1864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Sea Ranch North Sanitation Zone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707-521-1864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