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Laird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Laird Park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Laird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Laird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Laird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Laird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