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Road Plaza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Danielle Porterfield</w:t>
      </w:r>
      <w:r>
        <w:rPr>
          <w:rFonts w:ascii="Arial" w:cs="Arial" w:hAnsi="Arial"/>
          <w:sz w:val="24"/>
          <w:szCs w:val="24"/>
        </w:rPr>
        <w:t xml:space="preserve"> at </w:t>
      </w:r>
      <w:r w:rsidRPr="004B1A6B">
        <w:rPr>
          <w:rFonts w:ascii="Arial" w:cs="Arial" w:hAnsi="Arial"/>
          <w:sz w:val="24"/>
          <w:szCs w:val="24"/>
          <w:highlight w:val="yellow"/>
        </w:rPr>
        <w:t>209-568-3765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Road Plaza</w:t>
      </w:r>
      <w:r w:rsidRPr="00D10A7C">
        <w:rPr>
          <w:rFonts w:ascii="Arial" w:cs="Arial" w:hAnsi="Arial"/>
          <w:sz w:val="24"/>
          <w:szCs w:val="24"/>
        </w:rPr>
        <w:t xml:space="preserve"> a </w:t>
      </w:r>
      <w:r w:rsidRPr="004B1A6B">
        <w:rPr>
          <w:rFonts w:ascii="Arial" w:cs="Arial" w:hAnsi="Arial"/>
          <w:sz w:val="24"/>
          <w:szCs w:val="24"/>
          <w:highlight w:val="yellow"/>
        </w:rPr>
        <w:t>209-568-3765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Road Plaza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209-568-3765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Road Plaza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209-568-3765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Road Plaza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209-568-3765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Road Plaza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209-568-3765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