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One Stop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Miguel Toscano</w:t>
      </w:r>
      <w:r>
        <w:rPr>
          <w:rFonts w:ascii="Arial" w:cs="Arial" w:hAnsi="Arial"/>
          <w:sz w:val="24"/>
          <w:szCs w:val="24"/>
        </w:rPr>
        <w:t xml:space="preserve"> at </w:t>
      </w:r>
      <w:r w:rsidRPr="004B1A6B">
        <w:rPr>
          <w:rFonts w:ascii="Arial" w:cs="Arial" w:hAnsi="Arial"/>
          <w:sz w:val="24"/>
          <w:szCs w:val="24"/>
          <w:highlight w:val="yellow"/>
        </w:rPr>
        <w:t>408-310-0040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One Stop Ws</w:t>
      </w:r>
      <w:r w:rsidRPr="00D10A7C">
        <w:rPr>
          <w:rFonts w:ascii="Arial" w:cs="Arial" w:hAnsi="Arial"/>
          <w:sz w:val="24"/>
          <w:szCs w:val="24"/>
        </w:rPr>
        <w:t xml:space="preserve"> a </w:t>
      </w:r>
      <w:r w:rsidRPr="004B1A6B">
        <w:rPr>
          <w:rFonts w:ascii="Arial" w:cs="Arial" w:hAnsi="Arial"/>
          <w:sz w:val="24"/>
          <w:szCs w:val="24"/>
          <w:highlight w:val="yellow"/>
        </w:rPr>
        <w:t>408-310-0040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One Stop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408-310-0040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One Stop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408-310-0040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One Stop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408-310-0040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One Stop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408-310-0040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