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Keyes Community Services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Ernie Garza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209-668-8341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