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Glad Tidings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Ward</w:t>
      </w:r>
      <w:r>
        <w:rPr>
          <w:rFonts w:ascii="Arial" w:cs="Arial" w:hAnsi="Arial"/>
          <w:sz w:val="24"/>
          <w:szCs w:val="24"/>
        </w:rPr>
        <w:t xml:space="preserve"> at </w:t>
      </w:r>
      <w:r w:rsidRPr="004B1A6B">
        <w:rPr>
          <w:rFonts w:ascii="Arial" w:cs="Arial" w:hAnsi="Arial"/>
          <w:sz w:val="24"/>
          <w:szCs w:val="24"/>
          <w:highlight w:val="yellow"/>
        </w:rPr>
        <w:t>530-671-3160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Glad Tidings</w:t>
      </w:r>
      <w:r w:rsidRPr="00D10A7C">
        <w:rPr>
          <w:rFonts w:ascii="Arial" w:cs="Arial" w:hAnsi="Arial"/>
          <w:sz w:val="24"/>
          <w:szCs w:val="24"/>
        </w:rPr>
        <w:t xml:space="preserve"> a </w:t>
      </w:r>
      <w:r w:rsidRPr="004B1A6B">
        <w:rPr>
          <w:rFonts w:ascii="Arial" w:cs="Arial" w:hAnsi="Arial"/>
          <w:sz w:val="24"/>
          <w:szCs w:val="24"/>
          <w:highlight w:val="yellow"/>
        </w:rPr>
        <w:t>530-671-3160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Glad Tidings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530-671-3160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Glad Tidings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530-671-3160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Glad Tidings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530-671-3160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Glad Tidings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530-671-3160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