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Bar 717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Grassy Flat Creek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Kent Collard</w:t>
      </w:r>
      <w:r>
        <w:rPr>
          <w:rFonts w:ascii="Arial" w:cs="Arial" w:hAnsi="Arial"/>
          <w:sz w:val="24"/>
          <w:szCs w:val="24"/>
        </w:rPr>
        <w:t xml:space="preserve"> at </w:t>
      </w:r>
      <w:r w:rsidRPr="004B1A6B">
        <w:rPr>
          <w:rFonts w:ascii="Arial" w:cs="Arial" w:hAnsi="Arial"/>
          <w:sz w:val="24"/>
          <w:szCs w:val="24"/>
          <w:highlight w:val="yellow"/>
        </w:rPr>
        <w:t>530-628-5992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Bar 717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530-628-5992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Bar 717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530-628-5992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Bar 717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530-628-5992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Bar 717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530-628-5992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Bar 717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530-628-5992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