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Porterville Mobile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Travassos</w:t>
      </w:r>
      <w:r>
        <w:rPr>
          <w:rFonts w:ascii="Arial" w:cs="Arial" w:hAnsi="Arial"/>
          <w:sz w:val="24"/>
          <w:szCs w:val="24"/>
        </w:rPr>
        <w:t xml:space="preserve"> at </w:t>
      </w:r>
      <w:r w:rsidRPr="004B1A6B">
        <w:rPr>
          <w:rFonts w:ascii="Arial" w:cs="Arial" w:hAnsi="Arial"/>
          <w:sz w:val="24"/>
          <w:szCs w:val="24"/>
          <w:highlight w:val="yellow"/>
        </w:rPr>
        <w:t>916-281-9720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Mobile Village</w:t>
      </w:r>
      <w:r w:rsidRPr="00D10A7C">
        <w:rPr>
          <w:rFonts w:ascii="Arial" w:cs="Arial" w:hAnsi="Arial"/>
          <w:sz w:val="24"/>
          <w:szCs w:val="24"/>
        </w:rPr>
        <w:t xml:space="preserve"> a </w:t>
      </w:r>
      <w:r w:rsidRPr="004B1A6B">
        <w:rPr>
          <w:rFonts w:ascii="Arial" w:cs="Arial" w:hAnsi="Arial"/>
          <w:sz w:val="24"/>
          <w:szCs w:val="24"/>
          <w:highlight w:val="yellow"/>
        </w:rPr>
        <w:t>916-281-9720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Porterville Mobile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916-281-9720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Mobile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916-281-9720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Mobile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916-281-9720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Mobile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916-281-9720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