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Sequoia Village Inn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River Well 01 - Raw (ig)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Paul (aka Christian) Lewis</w:t>
      </w:r>
      <w:r>
        <w:rPr>
          <w:rFonts w:ascii="Arial" w:cs="Arial" w:hAnsi="Arial"/>
          <w:sz w:val="24"/>
          <w:szCs w:val="24"/>
        </w:rPr>
        <w:t xml:space="preserve"> at </w:t>
      </w:r>
      <w:r w:rsidRPr="004B1A6B">
        <w:rPr>
          <w:rFonts w:ascii="Arial" w:cs="Arial" w:hAnsi="Arial"/>
          <w:sz w:val="24"/>
          <w:szCs w:val="24"/>
          <w:highlight w:val="yellow"/>
        </w:rPr>
        <w:t>202-309-6008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Sequoia Village Inn</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202-309-6008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Sequoia Village Inn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202-309-6008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Sequoia Village Inn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202-309-6008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Sequoia Village Inn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202-309-6008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Sequoia Village Inn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202-309-6008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