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College of Sequoias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College of Sequoias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College of Sequoias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College of Sequoias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College of Sequoias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College of Sequoias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