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Rmrc-redwood Meadow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(out of Water/ Dry?)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 Bolton</w:t>
      </w:r>
      <w:r>
        <w:rPr>
          <w:rFonts w:ascii="Arial" w:cs="Arial" w:hAnsi="Arial"/>
          <w:sz w:val="24"/>
          <w:szCs w:val="24"/>
        </w:rPr>
        <w:t xml:space="preserve"> at </w:t>
      </w:r>
      <w:r w:rsidRPr="004B1A6B">
        <w:rPr>
          <w:rFonts w:ascii="Arial" w:cs="Arial" w:hAnsi="Arial"/>
          <w:sz w:val="24"/>
          <w:szCs w:val="24"/>
          <w:highlight w:val="yellow"/>
        </w:rPr>
        <w:t>617-680-7620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Rmrc-redwood Meadow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617-680-7620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Rmrc-redwood Meadow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617-680-7620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Rmrc-redwood Meadow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617-680-7620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Rmrc-redwood Meadow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617-680-7620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Rmrc-redwood Meadow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617-680-7620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