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Livestock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Livestock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Livestock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Livestock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Livestock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Livestock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