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Tulare Sales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Tulare Sales Yard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Tulare Sales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Tulare Sales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Tulare Sales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Tulare Sales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