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Kings River Golf Course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5401048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Lissa Barros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Office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559-897-5661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