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Woodlake Child Care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Woodlake Child Care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Woodlake Child Care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Woodlake Child Care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Woodlake Child Care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Woodlake Child Care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