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Tulare County Hauling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Teresa Pena</w:t>
      </w:r>
      <w:r>
        <w:rPr>
          <w:rFonts w:ascii="Arial" w:cs="Arial" w:hAnsi="Arial"/>
          <w:sz w:val="24"/>
          <w:szCs w:val="24"/>
        </w:rPr>
        <w:t xml:space="preserve"> at </w:t>
      </w:r>
      <w:r w:rsidRPr="004B1A6B">
        <w:rPr>
          <w:rFonts w:ascii="Arial" w:cs="Arial" w:hAnsi="Arial"/>
          <w:sz w:val="24"/>
          <w:szCs w:val="24"/>
          <w:highlight w:val="yellow"/>
        </w:rPr>
        <w:t>559-429-3247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Tulare County Hauling</w:t>
      </w:r>
      <w:r w:rsidRPr="00D10A7C">
        <w:rPr>
          <w:rFonts w:ascii="Arial" w:cs="Arial" w:hAnsi="Arial"/>
          <w:sz w:val="24"/>
          <w:szCs w:val="24"/>
        </w:rPr>
        <w:t xml:space="preserve"> a </w:t>
      </w:r>
      <w:r w:rsidRPr="004B1A6B">
        <w:rPr>
          <w:rFonts w:ascii="Arial" w:cs="Arial" w:hAnsi="Arial"/>
          <w:sz w:val="24"/>
          <w:szCs w:val="24"/>
          <w:highlight w:val="yellow"/>
        </w:rPr>
        <w:t>559-429-3247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Tulare County Hauling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559-429-3247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Tulare County Hauling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559-429-3247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Tulare County Hauling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559-429-3247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Tulare County Hauling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559-429-3247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