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Exeter-ivanhoe Citrus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Hulsey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559-592-3141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