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Wiebe Farms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Richard Sawatzky</w:t>
      </w:r>
      <w:r>
        <w:rPr>
          <w:rFonts w:ascii="Arial" w:cs="Arial" w:hAnsi="Arial"/>
          <w:sz w:val="24"/>
          <w:szCs w:val="24"/>
        </w:rPr>
        <w:t xml:space="preserve"> at </w:t>
      </w:r>
      <w:r w:rsidRPr="004B1A6B">
        <w:rPr>
          <w:rFonts w:ascii="Arial" w:cs="Arial" w:hAnsi="Arial"/>
          <w:sz w:val="24"/>
          <w:szCs w:val="24"/>
          <w:highlight w:val="yellow"/>
        </w:rPr>
        <w:t>559-638-6861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Wiebe Farms</w:t>
      </w:r>
      <w:r w:rsidRPr="00D10A7C">
        <w:rPr>
          <w:rFonts w:ascii="Arial" w:cs="Arial" w:hAnsi="Arial"/>
          <w:sz w:val="24"/>
          <w:szCs w:val="24"/>
        </w:rPr>
        <w:t xml:space="preserve"> a </w:t>
      </w:r>
      <w:r w:rsidRPr="004B1A6B">
        <w:rPr>
          <w:rFonts w:ascii="Arial" w:cs="Arial" w:hAnsi="Arial"/>
          <w:sz w:val="24"/>
          <w:szCs w:val="24"/>
          <w:highlight w:val="yellow"/>
        </w:rPr>
        <w:t>559-638-6861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Wiebe Farms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559-638-6861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Wiebe Farms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559-638-6861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Wiebe Farms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559-638-6861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Wiebe Farms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559-638-6861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