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Mother Lode Mobile Estates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Tud-sonora/james Emergency Intertie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Melba Aguilar</w:t>
      </w:r>
      <w:r>
        <w:rPr>
          <w:rFonts w:ascii="Arial" w:cs="Arial" w:hAnsi="Arial"/>
          <w:sz w:val="24"/>
          <w:szCs w:val="24"/>
        </w:rPr>
        <w:t xml:space="preserve"> at </w:t>
      </w:r>
      <w:r w:rsidRPr="004B1A6B">
        <w:rPr>
          <w:rFonts w:ascii="Arial" w:cs="Arial" w:hAnsi="Arial"/>
          <w:sz w:val="24"/>
          <w:szCs w:val="24"/>
          <w:highlight w:val="yellow"/>
        </w:rPr>
        <w:t>480-234-7789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Mother Lode Mobile Estates</w:t>
      </w:r>
      <w:r w:rsidRPr="00D10A7C">
        <w:rPr>
          <w:rFonts w:ascii="Arial" w:cs="Arial" w:hAnsi="Arial"/>
          <w:sz w:val="24"/>
          <w:szCs w:val="24"/>
        </w:rPr>
        <w:t xml:space="preserve"> a </w:t>
      </w:r>
      <w:r w:rsidRPr="004B1A6B">
        <w:rPr>
          <w:rFonts w:ascii="Arial" w:cs="Arial" w:hAnsi="Arial"/>
          <w:sz w:val="24"/>
          <w:szCs w:val="24"/>
          <w:highlight w:val="yellow"/>
        </w:rPr>
        <w:t>480-234-7789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Mother Lode Mobile Estates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480-234-7789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Mother Lode Mobile Estates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480-234-7789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Mother Lode Mobile Estates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480-234-7789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Mother Lode Mobile Estates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480-234-7789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