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Poinsettia Stock Farm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Yvette Herrera</w:t>
      </w:r>
      <w:r>
        <w:rPr>
          <w:rFonts w:ascii="Arial" w:cs="Arial" w:hAnsi="Arial"/>
          <w:sz w:val="24"/>
          <w:szCs w:val="24"/>
        </w:rPr>
        <w:t xml:space="preserve"> at </w:t>
      </w:r>
      <w:r w:rsidRPr="004B1A6B">
        <w:rPr>
          <w:rFonts w:ascii="Arial" w:cs="Arial" w:hAnsi="Arial"/>
          <w:sz w:val="24"/>
          <w:szCs w:val="24"/>
          <w:highlight w:val="yellow"/>
        </w:rPr>
        <w:t>805-389-6803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Poinsettia Stock Farm Ws</w:t>
      </w:r>
      <w:r w:rsidRPr="00D10A7C">
        <w:rPr>
          <w:rFonts w:ascii="Arial" w:cs="Arial" w:hAnsi="Arial"/>
          <w:sz w:val="24"/>
          <w:szCs w:val="24"/>
        </w:rPr>
        <w:t xml:space="preserve"> a </w:t>
      </w:r>
      <w:r w:rsidRPr="004B1A6B">
        <w:rPr>
          <w:rFonts w:ascii="Arial" w:cs="Arial" w:hAnsi="Arial"/>
          <w:sz w:val="24"/>
          <w:szCs w:val="24"/>
          <w:highlight w:val="yellow"/>
        </w:rPr>
        <w:t>805-389-6803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Poinsettia Stock Farm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805-389-6803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Poinsettia Stock Farm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805-389-6803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Poinsettia Stock Farm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805-389-6803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Poinsettia Stock Farm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805-389-6803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