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Pyramid Flowers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Fred Van Wingerden</w:t>
      </w:r>
      <w:r>
        <w:rPr>
          <w:rFonts w:ascii="Arial" w:cs="Arial" w:hAnsi="Arial"/>
          <w:sz w:val="24"/>
          <w:szCs w:val="24"/>
        </w:rPr>
        <w:t xml:space="preserve"> at </w:t>
      </w:r>
      <w:r w:rsidRPr="004B1A6B">
        <w:rPr>
          <w:rFonts w:ascii="Arial" w:cs="Arial" w:hAnsi="Arial"/>
          <w:sz w:val="24"/>
          <w:szCs w:val="24"/>
          <w:highlight w:val="yellow"/>
        </w:rPr>
        <w:t>805-382-8070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Pyramid Flowers</w:t>
      </w:r>
      <w:r w:rsidRPr="00D10A7C">
        <w:rPr>
          <w:rFonts w:ascii="Arial" w:cs="Arial" w:hAnsi="Arial"/>
          <w:sz w:val="24"/>
          <w:szCs w:val="24"/>
        </w:rPr>
        <w:t xml:space="preserve"> a </w:t>
      </w:r>
      <w:r w:rsidRPr="004B1A6B">
        <w:rPr>
          <w:rFonts w:ascii="Arial" w:cs="Arial" w:hAnsi="Arial"/>
          <w:sz w:val="24"/>
          <w:szCs w:val="24"/>
          <w:highlight w:val="yellow"/>
        </w:rPr>
        <w:t>805-382-8070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Pyramid Flowers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805-382-8070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Pyramid Flowers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805-382-8070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Pyramid Flowers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805-382-8070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Pyramid Flowers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805-382-8070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