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Taber Ranch Event Center &amp; Vineyard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Martin Armstrong</w:t>
      </w:r>
      <w:r>
        <w:rPr>
          <w:rFonts w:ascii="Arial" w:cs="Arial" w:hAnsi="Arial"/>
          <w:sz w:val="24"/>
          <w:szCs w:val="24"/>
        </w:rPr>
        <w:t xml:space="preserve"> at </w:t>
      </w:r>
      <w:r w:rsidRPr="004B1A6B">
        <w:rPr>
          <w:rFonts w:ascii="Arial" w:cs="Arial" w:hAnsi="Arial"/>
          <w:sz w:val="24"/>
          <w:szCs w:val="24"/>
          <w:highlight w:val="yellow"/>
        </w:rPr>
        <w:t>530-304-2967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Taber Ranch Event Center &amp; Vineyard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530-304-2967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Taber Ranch Event Center &amp; Vineyard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530-304-2967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Taber Ranch Event Center &amp; Vineyard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530-304-2967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Taber Ranch Event Center &amp; Vineyard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530-304-2967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Taber Ranch Event Center &amp; Vineyard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530-304-2967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