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Yolo Co Central Landfill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Jeff Kieffer</w:t>
      </w:r>
      <w:r>
        <w:rPr>
          <w:rFonts w:ascii="Arial" w:cs="Arial" w:hAnsi="Arial"/>
          <w:sz w:val="24"/>
          <w:szCs w:val="24"/>
        </w:rPr>
        <w:t xml:space="preserve"> at </w:t>
      </w:r>
      <w:r w:rsidRPr="004B1A6B">
        <w:rPr>
          <w:rFonts w:ascii="Arial" w:cs="Arial" w:hAnsi="Arial"/>
          <w:sz w:val="24"/>
          <w:szCs w:val="24"/>
          <w:highlight w:val="yellow"/>
        </w:rPr>
        <w:t>530-666-8855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Yolo Co Central Landfill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530-666-8855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Yolo Co Central Landfill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530-666-8855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Yolo Co Central Landfill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530-666-8855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Yolo Co Central Landfill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530-666-8855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Yolo Co Central Landfill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530-666-8855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