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Dollar General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Barry</w:t>
      </w:r>
      <w:r>
        <w:rPr>
          <w:rFonts w:ascii="Arial" w:cs="Arial" w:hAnsi="Arial"/>
          <w:sz w:val="24"/>
          <w:szCs w:val="24"/>
        </w:rPr>
        <w:t xml:space="preserve"> at </w:t>
      </w:r>
      <w:r w:rsidRPr="004B1A6B">
        <w:rPr>
          <w:rFonts w:ascii="Arial" w:cs="Arial" w:hAnsi="Arial"/>
          <w:sz w:val="24"/>
          <w:szCs w:val="24"/>
          <w:highlight w:val="yellow"/>
        </w:rPr>
        <w:t>512-819-4786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w:t>
      </w:r>
      <w:r w:rsidRPr="00D10A7C">
        <w:rPr>
          <w:rFonts w:ascii="Arial" w:cs="Arial" w:hAnsi="Arial"/>
          <w:sz w:val="24"/>
          <w:szCs w:val="24"/>
        </w:rPr>
        <w:t xml:space="preserve"> a </w:t>
      </w:r>
      <w:r w:rsidRPr="004B1A6B">
        <w:rPr>
          <w:rFonts w:ascii="Arial" w:cs="Arial" w:hAnsi="Arial"/>
          <w:sz w:val="24"/>
          <w:szCs w:val="24"/>
          <w:highlight w:val="yellow"/>
        </w:rPr>
        <w:t>512-819-4786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Dollar General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512-819-4786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512-819-4786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512-819-4786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512-819-4786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